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10" w:rsidRPr="00D93D49" w:rsidRDefault="009A2A62" w:rsidP="00C54C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AT"/>
        </w:rPr>
      </w:pPr>
      <w:r w:rsidRPr="00D93D49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AT"/>
        </w:rPr>
        <w:t xml:space="preserve">Absolvent/in für die </w:t>
      </w:r>
      <w:r w:rsidR="00C86C65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AT"/>
        </w:rPr>
        <w:t>B</w:t>
      </w:r>
      <w:r w:rsidR="009032F4" w:rsidRPr="00D93D49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AT"/>
        </w:rPr>
        <w:t>uch</w:t>
      </w:r>
      <w:r w:rsidR="00F506FB" w:rsidRPr="00D93D49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AT"/>
        </w:rPr>
        <w:t>haltung</w:t>
      </w:r>
      <w:r w:rsidRPr="00D93D49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AT"/>
        </w:rPr>
        <w:t xml:space="preserve"> </w:t>
      </w:r>
      <w:r w:rsidR="00E65710" w:rsidRPr="00D93D49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AT"/>
        </w:rPr>
        <w:t>in</w:t>
      </w:r>
      <w:r w:rsidR="00C93F44" w:rsidRPr="00D93D49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AT"/>
        </w:rPr>
        <w:t xml:space="preserve"> </w:t>
      </w:r>
      <w:r w:rsidR="008D3D29" w:rsidRPr="00D93D49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AT"/>
        </w:rPr>
        <w:t>V</w:t>
      </w:r>
      <w:r w:rsidR="00070A64" w:rsidRPr="00D93D49">
        <w:rPr>
          <w:rFonts w:ascii="Arial" w:eastAsia="Times New Roman" w:hAnsi="Arial" w:cs="Arial"/>
          <w:b/>
          <w:bCs/>
          <w:kern w:val="36"/>
          <w:sz w:val="32"/>
          <w:szCs w:val="32"/>
          <w:lang w:val="de-DE" w:eastAsia="de-AT"/>
        </w:rPr>
        <w:t>ollzeit</w:t>
      </w:r>
    </w:p>
    <w:p w:rsidR="00070A64" w:rsidRPr="00D93D49" w:rsidRDefault="009032F4" w:rsidP="00C54C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Wir sind ein</w:t>
      </w:r>
      <w:r w:rsidR="000B5C82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e Steuer</w:t>
      </w:r>
      <w:r w:rsidR="00C80371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beratungs</w:t>
      </w:r>
      <w:r w:rsidR="000B5C82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kanzlei in </w:t>
      </w:r>
      <w:r w:rsidR="006550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Wien</w:t>
      </w:r>
      <w:r w:rsidR="000B5C82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, wo v</w:t>
      </w: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iele unserer Klienten dem Kanzleiverbund bereits über Generationen hinweg ihr Vertrauen</w:t>
      </w:r>
      <w:r w:rsidR="000B5C82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schenken</w:t>
      </w: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.</w:t>
      </w:r>
      <w:r w:rsidR="00895F2A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</w:t>
      </w:r>
      <w:r w:rsidR="00C54C38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Da unsere Kanzlei ständig weiter wächst, suchen wir </w:t>
      </w:r>
      <w:r w:rsidR="00C54C38" w:rsidRPr="00D93D49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 xml:space="preserve">eine(n) </w:t>
      </w:r>
      <w:r w:rsidR="009A2A62" w:rsidRPr="00D93D49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 xml:space="preserve">Absolvent/in </w:t>
      </w:r>
      <w:r w:rsidR="00070A64" w:rsidRPr="00D93D49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 xml:space="preserve">für die </w:t>
      </w:r>
      <w:r w:rsidR="00C86C65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>B</w:t>
      </w:r>
      <w:r w:rsidR="009A2A62" w:rsidRPr="00D93D49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>uchhaltung</w:t>
      </w:r>
      <w:r w:rsidR="00070A64" w:rsidRPr="00D93D49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>.</w:t>
      </w:r>
    </w:p>
    <w:p w:rsidR="000B5C82" w:rsidRPr="00D93D49" w:rsidRDefault="009A2A62" w:rsidP="00C54C3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Freuen Sie sich auf viel Abwechslung und auf ein</w:t>
      </w:r>
      <w:r w:rsidR="00070A64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junges, motiviertes und</w:t>
      </w: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sympathisches Team.</w:t>
      </w:r>
      <w:r w:rsidR="00070A64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br/>
        <w:t>Wir f</w:t>
      </w: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ördern</w:t>
      </w:r>
      <w:r w:rsidR="00070A64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auch gerne</w:t>
      </w: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Ihre weitere Ausbildung</w:t>
      </w:r>
      <w:r w:rsidR="00A22362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und übernehmen die Kurskosten.</w:t>
      </w: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</w:t>
      </w:r>
    </w:p>
    <w:p w:rsidR="000B5C82" w:rsidRPr="00D93D49" w:rsidRDefault="009A2A62" w:rsidP="00C54C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</w:pPr>
      <w:r w:rsidRPr="00D93D49"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  <w:t>Welche Aufgaben haben Sie</w:t>
      </w:r>
      <w:r w:rsidR="000B5C82" w:rsidRPr="00D93D49"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  <w:t>:</w:t>
      </w:r>
    </w:p>
    <w:p w:rsidR="00070A64" w:rsidRPr="00D93D49" w:rsidRDefault="009A2A62" w:rsidP="00D93D49">
      <w:pPr>
        <w:spacing w:after="0" w:line="240" w:lineRule="auto"/>
        <w:ind w:left="6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Nach einer intensiven Einschulung</w:t>
      </w:r>
      <w:r w:rsidR="00070A64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:</w:t>
      </w:r>
    </w:p>
    <w:p w:rsidR="00070A64" w:rsidRPr="00BB4CC7" w:rsidRDefault="00070A64" w:rsidP="00D93D49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BB4C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e</w:t>
      </w:r>
      <w:r w:rsidR="009A2A62" w:rsidRPr="00BB4C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rstellen</w:t>
      </w:r>
      <w:r w:rsidR="00A22362" w:rsidRPr="00BB4C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</w:t>
      </w:r>
      <w:r w:rsidR="00B80AAC" w:rsidRPr="00BB4C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Sie </w:t>
      </w:r>
      <w:r w:rsidR="00A22362" w:rsidRPr="00BB4C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Einnahmen-/Ausgabenrechnungen</w:t>
      </w:r>
      <w:r w:rsidR="000C4CF1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u</w:t>
      </w:r>
      <w:r w:rsidR="00C86C65" w:rsidRPr="00BB4C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nd führen die monatliche Buchhaltung</w:t>
      </w:r>
      <w:r w:rsidR="00BB4C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</w:t>
      </w:r>
      <w:r w:rsidR="00BB4C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br/>
      </w:r>
      <w:r w:rsidR="00C86C65" w:rsidRPr="00BB4C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unserer </w:t>
      </w:r>
      <w:r w:rsidR="00193AE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Klienten </w:t>
      </w:r>
      <w:r w:rsidR="00C86C65" w:rsidRPr="00BB4C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durch.</w:t>
      </w:r>
    </w:p>
    <w:p w:rsidR="00C86C65" w:rsidRDefault="00193AE5" w:rsidP="00D93D49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üb</w:t>
      </w:r>
      <w:r w:rsidR="00C86C6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erprüf</w:t>
      </w: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en</w:t>
      </w:r>
      <w:r w:rsidR="00C86C6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und </w:t>
      </w: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k</w:t>
      </w:r>
      <w:r w:rsidR="00C86C6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ontier</w:t>
      </w: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en Sie </w:t>
      </w:r>
      <w:r w:rsidR="00C86C6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Belege </w:t>
      </w: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und v</w:t>
      </w:r>
      <w:r w:rsidR="00C86C6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erbuch</w:t>
      </w: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en die </w:t>
      </w:r>
      <w:r w:rsidR="00C86C6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Geschäftsfälle</w:t>
      </w:r>
      <w:r w:rsidR="00BB4C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und monatliche</w:t>
      </w:r>
      <w:r w:rsidR="00776E1A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br/>
      </w:r>
      <w:r w:rsidR="00BB4C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Umsatzsteuer-Voranmeldung. </w:t>
      </w:r>
      <w:r w:rsidR="00C86C6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</w:t>
      </w:r>
    </w:p>
    <w:p w:rsidR="00895F2A" w:rsidRPr="00D93D49" w:rsidRDefault="00057A06" w:rsidP="00D93D4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b</w:t>
      </w:r>
      <w:r w:rsidR="00895F2A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eantwort</w:t>
      </w:r>
      <w:r w:rsidR="00B80AAC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en</w:t>
      </w: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Sie </w:t>
      </w:r>
      <w:r w:rsidR="00895F2A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Klienten</w:t>
      </w:r>
      <w:r w:rsidR="00B80AAC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-A</w:t>
      </w:r>
      <w:r w:rsidR="00895F2A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nfragen</w:t>
      </w:r>
    </w:p>
    <w:p w:rsidR="00895F2A" w:rsidRDefault="00070A64" w:rsidP="00D93D4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s</w:t>
      </w:r>
      <w:r w:rsidR="00F506FB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ind</w:t>
      </w:r>
      <w:r w:rsidR="00A8534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Sie</w:t>
      </w:r>
      <w:r w:rsidR="00F506FB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</w:t>
      </w:r>
      <w:r w:rsidR="00895F2A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Ansprechpartner/in für Behörden und Finanzämter</w:t>
      </w:r>
    </w:p>
    <w:p w:rsidR="0092377B" w:rsidRDefault="002F1322" w:rsidP="00D93D4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digitalisieren Sie die laufende Buchhaltung.</w:t>
      </w:r>
    </w:p>
    <w:p w:rsidR="00A85345" w:rsidRPr="00A85345" w:rsidRDefault="002B1766" w:rsidP="00D93D49">
      <w:pPr>
        <w:pStyle w:val="Listenabsatz"/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und</w:t>
      </w:r>
      <w:r w:rsidR="00A8534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der</w:t>
      </w:r>
      <w:r w:rsidR="00A85345" w:rsidRPr="00A8534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Meldung an die Statistik Austria runden Sie ihr Aufgabengebiet ab.</w:t>
      </w:r>
    </w:p>
    <w:p w:rsidR="00895F2A" w:rsidRPr="00D93D49" w:rsidRDefault="00895F2A" w:rsidP="00C54C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</w:pPr>
      <w:r w:rsidRPr="00D93D49"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  <w:t>Ihre Qualifikation</w:t>
      </w:r>
      <w:r w:rsidR="00D93D49"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  <w:t xml:space="preserve"> </w:t>
      </w:r>
      <w:r w:rsidR="00D343E4"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  <w:t>und Stärken sind:</w:t>
      </w:r>
    </w:p>
    <w:p w:rsidR="00895F2A" w:rsidRPr="00D93D49" w:rsidRDefault="00AD7328" w:rsidP="00C54C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Sie haben </w:t>
      </w:r>
      <w:r w:rsidR="00B80AAC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Ihre kaufmännische Ausbildung mit Matura</w:t>
      </w: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</w:t>
      </w:r>
      <w:r w:rsidR="00070A64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(</w:t>
      </w:r>
      <w:r w:rsidR="00B80AAC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HAK</w:t>
      </w:r>
      <w:r w:rsidR="00F506FB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/</w:t>
      </w:r>
      <w:r w:rsidR="00BB4CC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HBLA</w:t>
      </w:r>
      <w:r w:rsidR="00B80AAC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) erfolgreich abgeschlossen.</w:t>
      </w:r>
    </w:p>
    <w:p w:rsidR="00B80AAC" w:rsidRPr="00D93D49" w:rsidRDefault="00B80AAC" w:rsidP="00C54C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Sie haben schon </w:t>
      </w:r>
      <w:r w:rsidR="00D4495D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ein</w:t>
      </w:r>
      <w:r w:rsidR="00070A64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oder mehrere</w:t>
      </w:r>
      <w:r w:rsidR="00D4495D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</w:t>
      </w: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Prakti</w:t>
      </w:r>
      <w:r w:rsidR="00D4495D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k</w:t>
      </w:r>
      <w:r w:rsidR="00070A64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a </w:t>
      </w: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in der Buchhaltung</w:t>
      </w:r>
      <w:r w:rsidR="00D4495D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absolviert.</w:t>
      </w: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</w:t>
      </w:r>
    </w:p>
    <w:p w:rsidR="00D4495D" w:rsidRPr="00D93D49" w:rsidRDefault="00D4495D" w:rsidP="00C54C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Sie kommunizieren gerne, sind serviceorientiert und haben Spaß an der Arbeit mit Zahlen.</w:t>
      </w:r>
    </w:p>
    <w:p w:rsidR="00895F2A" w:rsidRPr="00D93D49" w:rsidRDefault="00D343E4" w:rsidP="00C54C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H</w:t>
      </w:r>
      <w:r w:rsid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aben f</w:t>
      </w:r>
      <w:r w:rsidR="00895F2A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undierte EDV-Kenntnisse (MS-Office, </w:t>
      </w:r>
      <w:r w:rsidR="00C93F44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Excel, RZL</w:t>
      </w:r>
      <w:r w:rsidR="00895F2A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)</w:t>
      </w: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.</w:t>
      </w:r>
    </w:p>
    <w:p w:rsidR="00895F2A" w:rsidRPr="00D343E4" w:rsidRDefault="00D343E4" w:rsidP="00C54C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343E4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>Ihr</w:t>
      </w:r>
      <w:r w:rsidR="00193AE5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>e</w:t>
      </w:r>
      <w:r w:rsidRPr="00D343E4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 xml:space="preserve"> Stärken sind:</w:t>
      </w:r>
      <w:r w:rsidR="008E5977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 xml:space="preserve"> </w:t>
      </w:r>
      <w:r w:rsidR="00895F2A" w:rsidRPr="00D343E4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Ge</w:t>
      </w: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nau</w:t>
      </w:r>
      <w:r w:rsidR="00895F2A" w:rsidRPr="00D343E4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igkeit</w:t>
      </w:r>
      <w:r w:rsidRPr="00D343E4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,</w:t>
      </w: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V</w:t>
      </w:r>
      <w:r w:rsidR="00895F2A" w:rsidRPr="00D343E4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erlässlichkeit und Verantwortungsbewusstsein</w:t>
      </w:r>
      <w:proofErr w:type="gramStart"/>
      <w:r w:rsidRPr="00D343E4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,</w:t>
      </w:r>
      <w:proofErr w:type="gramEnd"/>
      <w:r w:rsidR="008E597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br/>
      </w:r>
      <w:r w:rsidR="00895F2A" w:rsidRPr="00D343E4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Diskretion</w:t>
      </w:r>
      <w:r w:rsidRPr="00D343E4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,</w:t>
      </w:r>
      <w:r w:rsidR="008E5977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</w:t>
      </w:r>
      <w:r w:rsidR="00057A06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e</w:t>
      </w:r>
      <w:r w:rsidR="00895F2A" w:rsidRPr="00D343E4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igenverantwortliches und termingerechtes Arbeiten</w:t>
      </w:r>
      <w:r w:rsidRPr="00D343E4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sowie </w:t>
      </w:r>
      <w:r w:rsidR="00895F2A" w:rsidRPr="00D343E4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Teamfähigkeit</w:t>
      </w:r>
      <w:r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br/>
      </w:r>
      <w:r w:rsidR="00D4495D" w:rsidRPr="00D343E4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und </w:t>
      </w:r>
      <w:r w:rsidR="00895F2A" w:rsidRPr="00D343E4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Flexibilität</w:t>
      </w:r>
      <w:r w:rsidR="002B1766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.</w:t>
      </w:r>
    </w:p>
    <w:p w:rsidR="000B5C82" w:rsidRPr="00D93D49" w:rsidRDefault="000B5C82" w:rsidP="003E7C3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</w:pPr>
      <w:r w:rsidRPr="00D93D49"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  <w:t>Wir bieten:</w:t>
      </w:r>
    </w:p>
    <w:p w:rsidR="000B5C82" w:rsidRPr="00D93D49" w:rsidRDefault="000B5C82" w:rsidP="00C54C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interessante Karrieremöglichkeiten und Aufstiegschancen</w:t>
      </w:r>
    </w:p>
    <w:p w:rsidR="000B5C82" w:rsidRPr="00D93D49" w:rsidRDefault="000B5C82" w:rsidP="00C54C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ausgezeichnete Fortbildungsmöglichkeiten</w:t>
      </w:r>
    </w:p>
    <w:p w:rsidR="000B5C82" w:rsidRPr="00D93D49" w:rsidRDefault="000B5C82" w:rsidP="00C54C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eine harmonische und herzliche Atmosphäre</w:t>
      </w:r>
    </w:p>
    <w:p w:rsidR="000B5C82" w:rsidRPr="00D93D49" w:rsidRDefault="000B5C82" w:rsidP="00C54C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breites Wissen der Teammitglieder</w:t>
      </w:r>
    </w:p>
    <w:p w:rsidR="00B553B0" w:rsidRPr="00D93D49" w:rsidRDefault="00C93F44" w:rsidP="00C54C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EUR </w:t>
      </w:r>
      <w:r w:rsidR="00763C4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1.704,00 </w:t>
      </w:r>
      <w:r w:rsidR="00AE0A71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brutto</w:t>
      </w:r>
      <w:r w:rsidR="00C54C38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/monatlich</w:t>
      </w:r>
      <w:r w:rsidR="003E7C31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</w:t>
      </w:r>
      <w:r w:rsidR="00B16641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mit der </w:t>
      </w:r>
      <w:r w:rsidR="00763C4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Bereitschaft zur Überzahlung</w:t>
      </w:r>
      <w:r w:rsidR="00B16641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</w:t>
      </w:r>
      <w:r w:rsidR="00763C4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gemäß Qualifikation</w:t>
      </w:r>
      <w:r w:rsidR="00B16641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 und Berufserfahrung</w:t>
      </w:r>
      <w:r w:rsidR="00763C45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.</w:t>
      </w:r>
    </w:p>
    <w:p w:rsidR="000B5C82" w:rsidRPr="00D93D49" w:rsidRDefault="000B5C82" w:rsidP="003E7C3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</w:pPr>
      <w:r w:rsidRPr="00D93D49"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  <w:t>Wie und wann können Sie sich bewerben?</w:t>
      </w:r>
    </w:p>
    <w:p w:rsidR="000B5C82" w:rsidRPr="00D93D49" w:rsidRDefault="000B5C82" w:rsidP="00C54C38">
      <w:pPr>
        <w:spacing w:after="180" w:line="240" w:lineRule="auto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Bewerbungen sind sowohl per E-Mail als auch per Post willkommen.</w:t>
      </w:r>
      <w:r w:rsidR="003E7C31"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br/>
      </w: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Ihre Bewerbung sollte folgendes beinhalten:</w:t>
      </w:r>
    </w:p>
    <w:p w:rsidR="000B5C82" w:rsidRPr="00D93D49" w:rsidRDefault="000B5C82" w:rsidP="00C54C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kurzes Anschreiben</w:t>
      </w:r>
    </w:p>
    <w:p w:rsidR="000B5C82" w:rsidRPr="00D93D49" w:rsidRDefault="000B5C82" w:rsidP="00C54C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detaillierter tabellarischer Lebenslauf (inkl. aktuelles Foto und Zeugnisse)</w:t>
      </w:r>
    </w:p>
    <w:p w:rsidR="000B5C82" w:rsidRPr="00D93D49" w:rsidRDefault="000B5C82" w:rsidP="00C54C3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D93D49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>gewünschter Eintrittstermin</w:t>
      </w:r>
    </w:p>
    <w:p w:rsidR="000B5C82" w:rsidRPr="00D93D49" w:rsidRDefault="000B5C82" w:rsidP="003E7C3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</w:pPr>
      <w:r w:rsidRPr="00D93D49"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  <w:t>Ihre Ansprechpartnerin</w:t>
      </w:r>
      <w:r w:rsidR="003E7C31" w:rsidRPr="00D93D49">
        <w:rPr>
          <w:rFonts w:ascii="Arial" w:eastAsia="Times New Roman" w:hAnsi="Arial" w:cs="Arial"/>
          <w:b/>
          <w:bCs/>
          <w:color w:val="2D2A2A"/>
          <w:sz w:val="24"/>
          <w:szCs w:val="24"/>
          <w:lang w:val="de-DE" w:eastAsia="de-AT"/>
        </w:rPr>
        <w:t>:</w:t>
      </w:r>
    </w:p>
    <w:p w:rsidR="000B5C82" w:rsidRPr="00D343E4" w:rsidRDefault="0047424E" w:rsidP="00C54C38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</w:pPr>
      <w:r w:rsidRPr="0047424E">
        <w:rPr>
          <w:rFonts w:ascii="Arial" w:eastAsia="Times New Roman" w:hAnsi="Arial" w:cs="Arial"/>
          <w:color w:val="615C5C"/>
          <w:sz w:val="18"/>
          <w:szCs w:val="18"/>
          <w:lang w:val="de-DE" w:eastAsia="de-AT"/>
        </w:rPr>
        <w:t xml:space="preserve">Fr. </w:t>
      </w:r>
      <w:hyperlink r:id="rId7" w:history="1">
        <w:r w:rsidR="000B5C82" w:rsidRPr="00D343E4">
          <w:rPr>
            <w:rFonts w:ascii="Arial" w:eastAsia="Times New Roman" w:hAnsi="Arial" w:cs="Arial"/>
            <w:color w:val="615C5C"/>
            <w:sz w:val="18"/>
            <w:szCs w:val="18"/>
            <w:lang w:val="de-DE" w:eastAsia="de-AT"/>
          </w:rPr>
          <w:t>Mag. Ingrid Wiesinger</w:t>
        </w:r>
      </w:hyperlink>
    </w:p>
    <w:p w:rsidR="009032F4" w:rsidRPr="00D343E4" w:rsidRDefault="00AE0A71" w:rsidP="00C54C38">
      <w:pPr>
        <w:spacing w:after="0" w:line="240" w:lineRule="auto"/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</w:pPr>
      <w:r w:rsidRPr="00D343E4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 xml:space="preserve">IBEX </w:t>
      </w:r>
      <w:r w:rsidR="006550C7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 xml:space="preserve">WIEN </w:t>
      </w:r>
      <w:r w:rsidRPr="00D343E4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>Steuerberatung GmbH</w:t>
      </w:r>
    </w:p>
    <w:p w:rsidR="00AE0A71" w:rsidRDefault="006550C7" w:rsidP="00C54C38">
      <w:pPr>
        <w:spacing w:after="0" w:line="240" w:lineRule="auto"/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</w:pPr>
      <w:r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 xml:space="preserve">Günthergasse 3/14  </w:t>
      </w:r>
    </w:p>
    <w:p w:rsidR="006550C7" w:rsidRDefault="006550C7" w:rsidP="00C54C38">
      <w:pPr>
        <w:spacing w:after="0" w:line="240" w:lineRule="auto"/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</w:pPr>
      <w:r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>1090 Wien</w:t>
      </w:r>
    </w:p>
    <w:p w:rsidR="006550C7" w:rsidRPr="00D343E4" w:rsidRDefault="00FC2DE2" w:rsidP="00C54C38">
      <w:pPr>
        <w:spacing w:after="0" w:line="240" w:lineRule="auto"/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</w:pPr>
      <w:bookmarkStart w:id="0" w:name="_GoBack"/>
      <w:bookmarkEnd w:id="0"/>
      <w:r w:rsidRPr="00FC2DE2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>i.wiesinger@ibex.co.at</w:t>
      </w:r>
    </w:p>
    <w:p w:rsidR="00620F0F" w:rsidRPr="00D343E4" w:rsidRDefault="00AE0A71" w:rsidP="00C54C38">
      <w:pPr>
        <w:spacing w:after="0" w:line="240" w:lineRule="auto"/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</w:pPr>
      <w:r w:rsidRPr="00D343E4">
        <w:rPr>
          <w:rFonts w:ascii="Arial" w:eastAsia="Times New Roman" w:hAnsi="Arial" w:cs="Arial"/>
          <w:b/>
          <w:color w:val="615C5C"/>
          <w:sz w:val="18"/>
          <w:szCs w:val="18"/>
          <w:lang w:val="de-DE" w:eastAsia="de-AT"/>
        </w:rPr>
        <w:t>www.ibex.co.at</w:t>
      </w:r>
    </w:p>
    <w:sectPr w:rsidR="00620F0F" w:rsidRPr="00D343E4" w:rsidSect="00C54C3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4F9"/>
    <w:multiLevelType w:val="multilevel"/>
    <w:tmpl w:val="CBA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D21B5"/>
    <w:multiLevelType w:val="multilevel"/>
    <w:tmpl w:val="CE1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E1959"/>
    <w:multiLevelType w:val="hybridMultilevel"/>
    <w:tmpl w:val="439AF594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8551B1"/>
    <w:multiLevelType w:val="multilevel"/>
    <w:tmpl w:val="975A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96114"/>
    <w:multiLevelType w:val="multilevel"/>
    <w:tmpl w:val="F90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636CE"/>
    <w:multiLevelType w:val="multilevel"/>
    <w:tmpl w:val="71A2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F4"/>
    <w:rsid w:val="00057A06"/>
    <w:rsid w:val="00070A64"/>
    <w:rsid w:val="000B5C82"/>
    <w:rsid w:val="000C4CF1"/>
    <w:rsid w:val="00102250"/>
    <w:rsid w:val="001904D1"/>
    <w:rsid w:val="00193AE5"/>
    <w:rsid w:val="001A1B7F"/>
    <w:rsid w:val="00276A13"/>
    <w:rsid w:val="002B1766"/>
    <w:rsid w:val="002B44FC"/>
    <w:rsid w:val="002F1322"/>
    <w:rsid w:val="003E7C31"/>
    <w:rsid w:val="0047424E"/>
    <w:rsid w:val="00494A1F"/>
    <w:rsid w:val="004D780B"/>
    <w:rsid w:val="00620F0F"/>
    <w:rsid w:val="0063123E"/>
    <w:rsid w:val="006550C7"/>
    <w:rsid w:val="0068063C"/>
    <w:rsid w:val="00753F26"/>
    <w:rsid w:val="00763C45"/>
    <w:rsid w:val="00776E1A"/>
    <w:rsid w:val="00895F2A"/>
    <w:rsid w:val="008D3D29"/>
    <w:rsid w:val="008E5977"/>
    <w:rsid w:val="009032F4"/>
    <w:rsid w:val="0092377B"/>
    <w:rsid w:val="009A2A62"/>
    <w:rsid w:val="00A22362"/>
    <w:rsid w:val="00A85345"/>
    <w:rsid w:val="00AD7328"/>
    <w:rsid w:val="00AE0A71"/>
    <w:rsid w:val="00AE3DF9"/>
    <w:rsid w:val="00B16641"/>
    <w:rsid w:val="00B553B0"/>
    <w:rsid w:val="00B80AAC"/>
    <w:rsid w:val="00BB4CC7"/>
    <w:rsid w:val="00C54C38"/>
    <w:rsid w:val="00C80371"/>
    <w:rsid w:val="00C86C65"/>
    <w:rsid w:val="00C93F44"/>
    <w:rsid w:val="00D343E4"/>
    <w:rsid w:val="00D4495D"/>
    <w:rsid w:val="00D93D49"/>
    <w:rsid w:val="00E44C50"/>
    <w:rsid w:val="00E65710"/>
    <w:rsid w:val="00F506FB"/>
    <w:rsid w:val="00F860D8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032F4"/>
    <w:pPr>
      <w:spacing w:after="180" w:line="240" w:lineRule="auto"/>
      <w:outlineLvl w:val="1"/>
    </w:pPr>
    <w:rPr>
      <w:rFonts w:ascii="Arial" w:eastAsia="Times New Roman" w:hAnsi="Arial" w:cs="Arial"/>
      <w:b/>
      <w:bCs/>
      <w:color w:val="2D2A2A"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9032F4"/>
    <w:pPr>
      <w:spacing w:after="180" w:line="240" w:lineRule="auto"/>
      <w:outlineLvl w:val="2"/>
    </w:pPr>
    <w:rPr>
      <w:rFonts w:ascii="Arial" w:eastAsia="Times New Roman" w:hAnsi="Arial" w:cs="Arial"/>
      <w:b/>
      <w:bCs/>
      <w:color w:val="2D2A2A"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032F4"/>
    <w:rPr>
      <w:rFonts w:ascii="Arial" w:eastAsia="Times New Roman" w:hAnsi="Arial" w:cs="Arial"/>
      <w:b/>
      <w:bCs/>
      <w:color w:val="2D2A2A"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32F4"/>
    <w:rPr>
      <w:rFonts w:ascii="Arial" w:eastAsia="Times New Roman" w:hAnsi="Arial" w:cs="Arial"/>
      <w:b/>
      <w:bCs/>
      <w:color w:val="2D2A2A"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9032F4"/>
    <w:rPr>
      <w:color w:val="89150D"/>
      <w:u w:val="single"/>
    </w:rPr>
  </w:style>
  <w:style w:type="character" w:styleId="Fett">
    <w:name w:val="Strong"/>
    <w:basedOn w:val="Absatz-Standardschriftart"/>
    <w:uiPriority w:val="22"/>
    <w:qFormat/>
    <w:rsid w:val="009032F4"/>
    <w:rPr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9032F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bodytext">
    <w:name w:val="bodytext"/>
    <w:basedOn w:val="Standard"/>
    <w:rsid w:val="009032F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0B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032F4"/>
    <w:pPr>
      <w:spacing w:after="180" w:line="240" w:lineRule="auto"/>
      <w:outlineLvl w:val="1"/>
    </w:pPr>
    <w:rPr>
      <w:rFonts w:ascii="Arial" w:eastAsia="Times New Roman" w:hAnsi="Arial" w:cs="Arial"/>
      <w:b/>
      <w:bCs/>
      <w:color w:val="2D2A2A"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9032F4"/>
    <w:pPr>
      <w:spacing w:after="180" w:line="240" w:lineRule="auto"/>
      <w:outlineLvl w:val="2"/>
    </w:pPr>
    <w:rPr>
      <w:rFonts w:ascii="Arial" w:eastAsia="Times New Roman" w:hAnsi="Arial" w:cs="Arial"/>
      <w:b/>
      <w:bCs/>
      <w:color w:val="2D2A2A"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032F4"/>
    <w:rPr>
      <w:rFonts w:ascii="Arial" w:eastAsia="Times New Roman" w:hAnsi="Arial" w:cs="Arial"/>
      <w:b/>
      <w:bCs/>
      <w:color w:val="2D2A2A"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32F4"/>
    <w:rPr>
      <w:rFonts w:ascii="Arial" w:eastAsia="Times New Roman" w:hAnsi="Arial" w:cs="Arial"/>
      <w:b/>
      <w:bCs/>
      <w:color w:val="2D2A2A"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9032F4"/>
    <w:rPr>
      <w:color w:val="89150D"/>
      <w:u w:val="single"/>
    </w:rPr>
  </w:style>
  <w:style w:type="character" w:styleId="Fett">
    <w:name w:val="Strong"/>
    <w:basedOn w:val="Absatz-Standardschriftart"/>
    <w:uiPriority w:val="22"/>
    <w:qFormat/>
    <w:rsid w:val="009032F4"/>
    <w:rPr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9032F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bodytext">
    <w:name w:val="bodytext"/>
    <w:basedOn w:val="Standard"/>
    <w:rsid w:val="009032F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0B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bex.co.at/unternehmen/ansprechpartner/geschaeftsfuehrung_partner/ingrid_wiesinger_gesch%C3%A4ftsf%C3%BChrende_gesellschafterin_wirtschaftspr%C3%BCferin_steuerberaterin_unternehmensberaterin_allgemein_beeidete_und_gerichtlich_zertifizierte_sachverst%C3%A4ndige_e2204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F54E-3C13-43E4-B65A-FA3411F8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Office-Mondsee</dc:creator>
  <cp:lastModifiedBy>Office-Mondsee</cp:lastModifiedBy>
  <cp:revision>4</cp:revision>
  <cp:lastPrinted>2019-04-05T07:11:00Z</cp:lastPrinted>
  <dcterms:created xsi:type="dcterms:W3CDTF">2019-07-04T07:40:00Z</dcterms:created>
  <dcterms:modified xsi:type="dcterms:W3CDTF">2019-07-04T07:47:00Z</dcterms:modified>
</cp:coreProperties>
</file>